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50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5812"/>
      </w:tblGrid>
      <w:tr w:rsidR="009B433B" w:rsidTr="009B433B">
        <w:trPr>
          <w:trHeight w:val="1053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B433B" w:rsidRPr="009B433B" w:rsidRDefault="009B433B" w:rsidP="009B433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8"/>
                <w:lang w:val="pt-BR"/>
              </w:rPr>
            </w:pPr>
            <w:r w:rsidRPr="009B433B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UBND HUYỆN KIM ĐỘNG</w:t>
            </w:r>
          </w:p>
          <w:p w:rsidR="009B433B" w:rsidRPr="009B433B" w:rsidRDefault="009B433B" w:rsidP="009B43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9B433B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377489153" behindDoc="0" locked="0" layoutInCell="1" allowOverlap="1" wp14:anchorId="2EFB94A6" wp14:editId="0482790D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191135</wp:posOffset>
                      </wp:positionV>
                      <wp:extent cx="800100" cy="0"/>
                      <wp:effectExtent l="7620" t="10795" r="11430" b="82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30005D" id="Straight Connector 3" o:spid="_x0000_s1026" style="position:absolute;z-index:3774891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55pt,15.05pt" to="138.5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lNGwIAADU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"/>
                  </w:pict>
                </mc:Fallback>
              </mc:AlternateContent>
            </w:r>
            <w:r w:rsidRPr="009B433B"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  <w:t>PHÒNG GIÁO DỤC VÀ ĐÀO TẠO</w:t>
            </w:r>
          </w:p>
          <w:p w:rsidR="009B433B" w:rsidRPr="009B433B" w:rsidRDefault="009B433B" w:rsidP="009E27A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9B433B" w:rsidRPr="009B433B" w:rsidRDefault="009B433B" w:rsidP="009E27A5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B433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        Số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  <w:r w:rsidR="0055333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  <w:bookmarkStart w:id="0" w:name="_GoBack"/>
            <w:bookmarkEnd w:id="0"/>
            <w:r w:rsidR="0055333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454</w:t>
            </w:r>
            <w:r w:rsidRPr="009B433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CV-PGD&amp;ĐT</w:t>
            </w:r>
          </w:p>
          <w:p w:rsidR="009B433B" w:rsidRDefault="009B433B" w:rsidP="009B433B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9B433B">
              <w:rPr>
                <w:rFonts w:ascii="Times New Roman" w:hAnsi="Times New Roman" w:cs="Times New Roman"/>
                <w:sz w:val="26"/>
                <w:szCs w:val="28"/>
              </w:rPr>
              <w:t xml:space="preserve">V/v </w:t>
            </w:r>
            <w:r w:rsidRPr="009B433B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9B433B">
              <w:rPr>
                <w:rFonts w:ascii="Times New Roman" w:hAnsi="Times New Roman" w:cs="Times New Roman"/>
                <w:sz w:val="26"/>
                <w:szCs w:val="28"/>
              </w:rPr>
              <w:t xml:space="preserve">hưởng ứng Cuộc thi Viết thư </w:t>
            </w:r>
          </w:p>
          <w:p w:rsidR="009B433B" w:rsidRPr="009B433B" w:rsidRDefault="009B433B" w:rsidP="009B433B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9B433B">
              <w:rPr>
                <w:rFonts w:ascii="Times New Roman" w:hAnsi="Times New Roman" w:cs="Times New Roman"/>
                <w:sz w:val="26"/>
                <w:szCs w:val="28"/>
              </w:rPr>
              <w:t>Quốc tế UPU lần thứ 51</w:t>
            </w:r>
          </w:p>
          <w:p w:rsidR="009B433B" w:rsidRPr="009B433B" w:rsidRDefault="009B433B" w:rsidP="009E27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B433B" w:rsidRPr="009B433B" w:rsidRDefault="009B433B" w:rsidP="009E27A5">
            <w:pPr>
              <w:ind w:right="-57"/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</w:pPr>
            <w:r w:rsidRPr="009B433B"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  <w:t>CỘNG HÒA XÃ HỘI CHỦ NGHĨA VIỆT NAM</w:t>
            </w:r>
          </w:p>
          <w:p w:rsidR="009B433B" w:rsidRPr="009B433B" w:rsidRDefault="009B433B" w:rsidP="009E27A5">
            <w:pPr>
              <w:ind w:left="-57" w:right="-57" w:firstLine="709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9B433B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    Độc lập - Tự do - Hạnh phúc</w:t>
            </w:r>
          </w:p>
          <w:p w:rsidR="009B433B" w:rsidRPr="009B433B" w:rsidRDefault="009B433B" w:rsidP="009E27A5">
            <w:pPr>
              <w:ind w:left="-57" w:right="-57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B433B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377490177" behindDoc="0" locked="0" layoutInCell="1" allowOverlap="1" wp14:anchorId="65208E45" wp14:editId="2CFECFAC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15240</wp:posOffset>
                      </wp:positionV>
                      <wp:extent cx="2238375" cy="0"/>
                      <wp:effectExtent l="11430" t="5715" r="7620" b="1333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38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BEA4C5" id="Straight Connector 4" o:spid="_x0000_s1026" style="position:absolute;flip:y;z-index:3774901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35pt,1.2pt" to="226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"/>
                  </w:pict>
                </mc:Fallback>
              </mc:AlternateContent>
            </w:r>
          </w:p>
          <w:p w:rsidR="009B433B" w:rsidRPr="009B433B" w:rsidRDefault="009B433B" w:rsidP="009E27A5">
            <w:pPr>
              <w:ind w:right="-57"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</w:p>
          <w:p w:rsidR="009B433B" w:rsidRPr="009B433B" w:rsidRDefault="009B433B" w:rsidP="009E27A5">
            <w:pPr>
              <w:ind w:right="-57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B433B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   </w:t>
            </w:r>
            <w:r w:rsidRPr="009B433B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Kim Động, ngày  </w:t>
            </w:r>
            <w:r w:rsidRPr="009B433B">
              <w:rPr>
                <w:rFonts w:ascii="Times New Roman" w:hAnsi="Times New Roman" w:cs="Times New Roman"/>
                <w:i/>
                <w:sz w:val="28"/>
                <w:szCs w:val="28"/>
              </w:rPr>
              <w:t>07</w:t>
            </w:r>
            <w:r w:rsidRPr="009B433B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 tháng  10  năm 2021</w:t>
            </w:r>
          </w:p>
        </w:tc>
      </w:tr>
    </w:tbl>
    <w:p w:rsidR="009B433B" w:rsidRPr="009B433B" w:rsidRDefault="009B433B" w:rsidP="009B433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433B">
        <w:rPr>
          <w:rFonts w:ascii="Times New Roman" w:hAnsi="Times New Roman" w:cs="Times New Roman"/>
        </w:rPr>
        <w:t xml:space="preserve">   </w:t>
      </w:r>
      <w:r w:rsidRPr="009B433B">
        <w:rPr>
          <w:rFonts w:ascii="Times New Roman" w:hAnsi="Times New Roman" w:cs="Times New Roman"/>
          <w:lang w:val="en-US"/>
        </w:rPr>
        <w:t xml:space="preserve">                       </w:t>
      </w:r>
      <w:r w:rsidRPr="009B433B">
        <w:rPr>
          <w:rFonts w:ascii="Times New Roman" w:hAnsi="Times New Roman" w:cs="Times New Roman"/>
        </w:rPr>
        <w:t xml:space="preserve">  </w:t>
      </w:r>
      <w:r w:rsidRPr="009B433B">
        <w:rPr>
          <w:rFonts w:ascii="Times New Roman" w:hAnsi="Times New Roman" w:cs="Times New Roman"/>
          <w:sz w:val="28"/>
          <w:szCs w:val="28"/>
        </w:rPr>
        <w:t xml:space="preserve">Kính gửi:   </w:t>
      </w:r>
      <w:r w:rsidRPr="009B433B">
        <w:rPr>
          <w:rFonts w:ascii="Times New Roman" w:hAnsi="Times New Roman" w:cs="Times New Roman"/>
          <w:sz w:val="28"/>
          <w:szCs w:val="28"/>
          <w:lang w:val="en-US"/>
        </w:rPr>
        <w:t>Các trường Tiểu học, TH&amp;THCS</w:t>
      </w:r>
      <w:r w:rsidRPr="009B433B">
        <w:rPr>
          <w:rFonts w:ascii="Times New Roman" w:hAnsi="Times New Roman" w:cs="Times New Roman"/>
          <w:sz w:val="28"/>
          <w:szCs w:val="28"/>
          <w:lang w:val="en-US"/>
        </w:rPr>
        <w:t>, THCS</w:t>
      </w:r>
      <w:r w:rsidRPr="009B433B">
        <w:rPr>
          <w:rFonts w:ascii="Times New Roman" w:hAnsi="Times New Roman" w:cs="Times New Roman"/>
          <w:sz w:val="28"/>
          <w:szCs w:val="28"/>
          <w:lang w:val="en-US"/>
        </w:rPr>
        <w:t xml:space="preserve"> trong huyện.</w:t>
      </w:r>
    </w:p>
    <w:p w:rsidR="009B433B" w:rsidRDefault="009B433B">
      <w:pPr>
        <w:pStyle w:val="Vnbnnidung20"/>
        <w:shd w:val="clear" w:color="auto" w:fill="auto"/>
        <w:spacing w:before="0" w:after="60" w:line="322" w:lineRule="exact"/>
        <w:ind w:firstLine="780"/>
        <w:jc w:val="both"/>
      </w:pPr>
    </w:p>
    <w:p w:rsidR="00C84B4E" w:rsidRDefault="009B433B" w:rsidP="00D47815">
      <w:pPr>
        <w:pStyle w:val="Vnbnnidung20"/>
        <w:shd w:val="clear" w:color="auto" w:fill="auto"/>
        <w:spacing w:before="0" w:after="60" w:line="276" w:lineRule="auto"/>
        <w:ind w:firstLine="780"/>
        <w:jc w:val="both"/>
      </w:pPr>
      <w:r>
        <w:t>Thực hiện Công văn số 2290</w:t>
      </w:r>
      <w:r w:rsidR="009A603A">
        <w:t>/</w:t>
      </w:r>
      <w:r>
        <w:rPr>
          <w:lang w:val="en-US"/>
        </w:rPr>
        <w:t>SGD&amp;ĐT-CTTT-GDCN</w:t>
      </w:r>
      <w:r>
        <w:t xml:space="preserve"> ngày 04/12/2021 của Sở</w:t>
      </w:r>
      <w:r w:rsidR="009A603A">
        <w:t xml:space="preserve"> Giáo dục và Đào tạo về việc hưởng ứng Cuộc thi </w:t>
      </w:r>
      <w:r>
        <w:t>Viết thư Quốc tế UPU lần thứ 51, Phòng</w:t>
      </w:r>
      <w:r w:rsidR="009A603A">
        <w:t xml:space="preserve"> Giáo dục và Đào tạo yêu cầu các </w:t>
      </w:r>
      <w:r>
        <w:rPr>
          <w:lang w:val="en-US"/>
        </w:rPr>
        <w:t xml:space="preserve">trường triển khai </w:t>
      </w:r>
      <w:r w:rsidR="009A603A">
        <w:t>thực hiện các nội dung sau:</w:t>
      </w:r>
    </w:p>
    <w:p w:rsidR="00C84B4E" w:rsidRDefault="009B433B" w:rsidP="00D47815">
      <w:pPr>
        <w:pStyle w:val="Vnbnnidung20"/>
        <w:numPr>
          <w:ilvl w:val="0"/>
          <w:numId w:val="2"/>
        </w:numPr>
        <w:shd w:val="clear" w:color="auto" w:fill="auto"/>
        <w:tabs>
          <w:tab w:val="left" w:pos="1102"/>
        </w:tabs>
        <w:spacing w:before="0" w:after="60" w:line="276" w:lineRule="auto"/>
        <w:ind w:firstLine="780"/>
        <w:jc w:val="both"/>
      </w:pPr>
      <w:r>
        <w:t>T</w:t>
      </w:r>
      <w:r w:rsidR="009A603A">
        <w:t xml:space="preserve">uyên truyền, phổ biến rộng rãi thông tin về cuộc thi viết thư Quốc tế UPU lần thứ 51 (năm 2022) đến học sinh các cấp TH, THCS (9-15 tuổi): ý nghĩa của cuộc thi, chủ đề cuộc thi, thể lệ cuộc thi </w:t>
      </w:r>
      <w:r w:rsidR="009A603A">
        <w:rPr>
          <w:rStyle w:val="Vnbnnidung2Innghing"/>
        </w:rPr>
        <w:t>(đính kèm Công văn);</w:t>
      </w:r>
      <w:r w:rsidR="009A603A">
        <w:t xml:space="preserve"> đăng tải </w:t>
      </w:r>
      <w:r w:rsidR="00DF3D27">
        <w:rPr>
          <w:lang w:val="en-US"/>
        </w:rPr>
        <w:t xml:space="preserve">zalo, </w:t>
      </w:r>
      <w:r w:rsidR="00045782">
        <w:t xml:space="preserve">cổng thông tin điện tử </w:t>
      </w:r>
      <w:r w:rsidR="00045782">
        <w:rPr>
          <w:lang w:val="en-US"/>
        </w:rPr>
        <w:t>của trường</w:t>
      </w:r>
      <w:r w:rsidR="00045782">
        <w:rPr>
          <w:lang w:val="en-US"/>
        </w:rPr>
        <w:t>; tuyên truyền</w:t>
      </w:r>
      <w:r w:rsidR="00DF3D27">
        <w:rPr>
          <w:lang w:val="en-US"/>
        </w:rPr>
        <w:t xml:space="preserve"> hệ thống phát tha</w:t>
      </w:r>
      <w:r w:rsidR="0066728C">
        <w:rPr>
          <w:lang w:val="en-US"/>
        </w:rPr>
        <w:t>nh địa phương…</w:t>
      </w:r>
      <w:r w:rsidR="009A603A">
        <w:t>về cuộc thi để giáo viên, học sinh, phụ huynh tìm hiểu, nắm bắt.</w:t>
      </w:r>
    </w:p>
    <w:p w:rsidR="00C84B4E" w:rsidRPr="00553331" w:rsidRDefault="00553331" w:rsidP="00D47815">
      <w:pPr>
        <w:pStyle w:val="Vnbnnidung20"/>
        <w:numPr>
          <w:ilvl w:val="0"/>
          <w:numId w:val="2"/>
        </w:numPr>
        <w:shd w:val="clear" w:color="auto" w:fill="auto"/>
        <w:tabs>
          <w:tab w:val="left" w:pos="1102"/>
        </w:tabs>
        <w:spacing w:before="0" w:after="60" w:line="276" w:lineRule="auto"/>
        <w:ind w:firstLine="780"/>
        <w:jc w:val="both"/>
        <w:rPr>
          <w:spacing w:val="-8"/>
        </w:rPr>
      </w:pPr>
      <w:r>
        <w:t xml:space="preserve">Các </w:t>
      </w:r>
      <w:r w:rsidR="009B433B">
        <w:t xml:space="preserve">trường </w:t>
      </w:r>
      <w:r w:rsidR="009A603A">
        <w:t xml:space="preserve">quản lý tổ chức phát động cuộc thi và giao giáo viên chủ nhiệm phối hợp với tổ chức Đoàn, Đội nhà trường vận động, khuyến khích, hướng </w:t>
      </w:r>
      <w:r w:rsidR="009A603A" w:rsidRPr="00553331">
        <w:rPr>
          <w:spacing w:val="-8"/>
        </w:rPr>
        <w:t>dẫn, giúp đỡ học sinh tham gia hưởng ứng cuộc thi theo hướng dẫn tại Thể lệ cuộc thi.</w:t>
      </w:r>
    </w:p>
    <w:p w:rsidR="00C84B4E" w:rsidRDefault="009B433B" w:rsidP="00D47815">
      <w:pPr>
        <w:pStyle w:val="Vnbnnidung20"/>
        <w:shd w:val="clear" w:color="auto" w:fill="auto"/>
        <w:spacing w:before="0" w:after="93" w:line="276" w:lineRule="auto"/>
        <w:ind w:firstLine="780"/>
        <w:jc w:val="both"/>
      </w:pPr>
      <w:r>
        <w:t>Phòng</w:t>
      </w:r>
      <w:r w:rsidR="009A603A">
        <w:t xml:space="preserve"> Giáo dục và Đào tạo yêu cầu các đơn vị triển khai thực hiện.</w:t>
      </w:r>
      <w:r>
        <w:rPr>
          <w:lang w:val="en-US"/>
        </w:rPr>
        <w:t>/.</w:t>
      </w:r>
      <w:r w:rsidR="009A603A"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536"/>
      </w:tblGrid>
      <w:tr w:rsidR="00D47815" w:rsidRPr="004F74D5" w:rsidTr="009E27A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47815" w:rsidRPr="00045782" w:rsidRDefault="00D47815" w:rsidP="009E27A5">
            <w:pPr>
              <w:rPr>
                <w:rFonts w:ascii="Times New Roman" w:hAnsi="Times New Roman" w:cs="Times New Roman"/>
                <w:lang w:val="pt-BR"/>
              </w:rPr>
            </w:pPr>
            <w:r w:rsidRPr="00045782">
              <w:rPr>
                <w:rFonts w:ascii="Times New Roman" w:hAnsi="Times New Roman" w:cs="Times New Roman"/>
                <w:b/>
                <w:i/>
                <w:lang w:val="pt-BR"/>
              </w:rPr>
              <w:t>Nơi nhận</w:t>
            </w:r>
            <w:r w:rsidRPr="00045782">
              <w:rPr>
                <w:rFonts w:ascii="Times New Roman" w:hAnsi="Times New Roman" w:cs="Times New Roman"/>
                <w:lang w:val="pt-BR"/>
              </w:rPr>
              <w:t>:</w:t>
            </w:r>
          </w:p>
          <w:p w:rsidR="00D47815" w:rsidRPr="00045782" w:rsidRDefault="00D47815" w:rsidP="009E27A5">
            <w:pPr>
              <w:rPr>
                <w:rFonts w:ascii="Times New Roman" w:hAnsi="Times New Roman" w:cs="Times New Roman"/>
                <w:sz w:val="22"/>
                <w:lang w:val="pt-BR"/>
              </w:rPr>
            </w:pPr>
            <w:r w:rsidRPr="00045782">
              <w:rPr>
                <w:rFonts w:ascii="Times New Roman" w:hAnsi="Times New Roman" w:cs="Times New Roman"/>
                <w:sz w:val="20"/>
                <w:lang w:val="pt-BR"/>
              </w:rPr>
              <w:t xml:space="preserve">- </w:t>
            </w:r>
            <w:r w:rsidRPr="00045782">
              <w:rPr>
                <w:rFonts w:ascii="Times New Roman" w:hAnsi="Times New Roman" w:cs="Times New Roman"/>
                <w:sz w:val="22"/>
                <w:lang w:val="pt-BR"/>
              </w:rPr>
              <w:t>Như kính gửi;</w:t>
            </w:r>
          </w:p>
          <w:p w:rsidR="00D47815" w:rsidRPr="00045782" w:rsidRDefault="00D47815" w:rsidP="009E27A5">
            <w:pPr>
              <w:rPr>
                <w:rFonts w:ascii="Times New Roman" w:hAnsi="Times New Roman" w:cs="Times New Roman"/>
                <w:sz w:val="22"/>
                <w:lang w:val="pt-BR"/>
              </w:rPr>
            </w:pPr>
            <w:r w:rsidRPr="00045782">
              <w:rPr>
                <w:rFonts w:ascii="Times New Roman" w:hAnsi="Times New Roman" w:cs="Times New Roman"/>
                <w:sz w:val="22"/>
                <w:lang w:val="pt-BR"/>
              </w:rPr>
              <w:t>- Lãnh đạo, chuyên viên Phòng;</w:t>
            </w:r>
          </w:p>
          <w:p w:rsidR="00D47815" w:rsidRPr="00045782" w:rsidRDefault="00D47815" w:rsidP="009E27A5">
            <w:pPr>
              <w:rPr>
                <w:rFonts w:ascii="Times New Roman" w:hAnsi="Times New Roman" w:cs="Times New Roman"/>
                <w:sz w:val="22"/>
                <w:lang w:val="pt-BR"/>
              </w:rPr>
            </w:pPr>
            <w:r w:rsidRPr="00045782">
              <w:rPr>
                <w:rFonts w:ascii="Times New Roman" w:hAnsi="Times New Roman" w:cs="Times New Roman"/>
                <w:sz w:val="22"/>
                <w:lang w:val="pt-BR"/>
              </w:rPr>
              <w:t>- Lưu: V</w:t>
            </w:r>
            <w:r w:rsidRPr="00045782">
              <w:rPr>
                <w:rFonts w:ascii="Times New Roman" w:hAnsi="Times New Roman" w:cs="Times New Roman"/>
                <w:sz w:val="22"/>
              </w:rPr>
              <w:t>T</w:t>
            </w:r>
            <w:r w:rsidRPr="00045782">
              <w:rPr>
                <w:rFonts w:ascii="Times New Roman" w:hAnsi="Times New Roman" w:cs="Times New Roman"/>
                <w:sz w:val="22"/>
                <w:lang w:val="pt-BR"/>
              </w:rPr>
              <w:t>, GDTH.</w:t>
            </w:r>
          </w:p>
          <w:p w:rsidR="00D47815" w:rsidRPr="00045782" w:rsidRDefault="00D47815" w:rsidP="009E27A5">
            <w:pPr>
              <w:ind w:firstLine="284"/>
              <w:rPr>
                <w:rFonts w:ascii="Times New Roman" w:hAnsi="Times New Roman" w:cs="Times New Roman"/>
                <w:sz w:val="22"/>
                <w:lang w:val="pt-B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47815" w:rsidRPr="00045782" w:rsidRDefault="00D47815" w:rsidP="009E27A5">
            <w:pPr>
              <w:jc w:val="center"/>
              <w:rPr>
                <w:rFonts w:ascii="Times New Roman" w:hAnsi="Times New Roman" w:cs="Times New Roman"/>
                <w:b/>
                <w:szCs w:val="26"/>
                <w:lang w:val="pt-BR"/>
              </w:rPr>
            </w:pPr>
            <w:r w:rsidRPr="00045782">
              <w:rPr>
                <w:rFonts w:ascii="Times New Roman" w:hAnsi="Times New Roman" w:cs="Times New Roman"/>
                <w:b/>
                <w:szCs w:val="26"/>
                <w:lang w:val="pt-BR"/>
              </w:rPr>
              <w:t>KT.TRƯỞNG PHÒNG</w:t>
            </w:r>
          </w:p>
          <w:p w:rsidR="00D47815" w:rsidRPr="00045782" w:rsidRDefault="00D47815" w:rsidP="009E27A5">
            <w:pPr>
              <w:jc w:val="center"/>
              <w:rPr>
                <w:rFonts w:ascii="Times New Roman" w:hAnsi="Times New Roman" w:cs="Times New Roman"/>
                <w:b/>
                <w:szCs w:val="26"/>
                <w:lang w:val="pt-BR"/>
              </w:rPr>
            </w:pPr>
            <w:r w:rsidRPr="00045782">
              <w:rPr>
                <w:rFonts w:ascii="Times New Roman" w:hAnsi="Times New Roman" w:cs="Times New Roman"/>
                <w:b/>
                <w:szCs w:val="26"/>
                <w:lang w:val="pt-BR"/>
              </w:rPr>
              <w:t>PHÓ TRƯỞNG PHÒNG</w:t>
            </w:r>
          </w:p>
          <w:p w:rsidR="00D47815" w:rsidRPr="00045782" w:rsidRDefault="00D47815" w:rsidP="009E27A5">
            <w:pPr>
              <w:jc w:val="center"/>
              <w:rPr>
                <w:rFonts w:ascii="Times New Roman" w:hAnsi="Times New Roman" w:cs="Times New Roman"/>
                <w:b/>
                <w:szCs w:val="28"/>
                <w:lang w:val="pt-BR"/>
              </w:rPr>
            </w:pPr>
          </w:p>
          <w:p w:rsidR="00D47815" w:rsidRPr="00045782" w:rsidRDefault="00D47815" w:rsidP="009E27A5">
            <w:pPr>
              <w:rPr>
                <w:rFonts w:ascii="Times New Roman" w:hAnsi="Times New Roman" w:cs="Times New Roman"/>
                <w:b/>
                <w:szCs w:val="28"/>
                <w:lang w:val="pt-BR"/>
              </w:rPr>
            </w:pPr>
            <w:r w:rsidRPr="00045782">
              <w:rPr>
                <w:rFonts w:ascii="Times New Roman" w:hAnsi="Times New Roman" w:cs="Times New Roman"/>
                <w:b/>
                <w:szCs w:val="28"/>
                <w:lang w:val="pt-BR"/>
              </w:rPr>
              <w:t xml:space="preserve">                              (đã ký)</w:t>
            </w:r>
          </w:p>
          <w:p w:rsidR="00D47815" w:rsidRPr="00045782" w:rsidRDefault="00D47815" w:rsidP="009E27A5">
            <w:pPr>
              <w:rPr>
                <w:rFonts w:ascii="Times New Roman" w:hAnsi="Times New Roman" w:cs="Times New Roman"/>
                <w:szCs w:val="28"/>
              </w:rPr>
            </w:pPr>
          </w:p>
          <w:p w:rsidR="00D47815" w:rsidRPr="00045782" w:rsidRDefault="00D47815" w:rsidP="009E27A5">
            <w:pPr>
              <w:jc w:val="center"/>
              <w:rPr>
                <w:rFonts w:ascii="Times New Roman" w:hAnsi="Times New Roman" w:cs="Times New Roman"/>
                <w:b/>
                <w:szCs w:val="28"/>
                <w:lang w:val="pt-BR"/>
              </w:rPr>
            </w:pPr>
          </w:p>
          <w:p w:rsidR="00D47815" w:rsidRPr="00045782" w:rsidRDefault="00D47815" w:rsidP="009E27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045782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Đào Thị Hảo</w:t>
            </w:r>
          </w:p>
        </w:tc>
      </w:tr>
    </w:tbl>
    <w:p w:rsidR="00C84B4E" w:rsidRDefault="00C84B4E">
      <w:pPr>
        <w:pStyle w:val="Vnbnnidung30"/>
        <w:shd w:val="clear" w:color="auto" w:fill="auto"/>
        <w:tabs>
          <w:tab w:val="left" w:pos="5839"/>
        </w:tabs>
        <w:spacing w:line="260" w:lineRule="exact"/>
        <w:ind w:left="180"/>
      </w:pPr>
    </w:p>
    <w:sectPr w:rsidR="00C84B4E" w:rsidSect="00D47815">
      <w:pgSz w:w="11900" w:h="16840" w:code="9"/>
      <w:pgMar w:top="1134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8B7" w:rsidRDefault="00B348B7">
      <w:r>
        <w:separator/>
      </w:r>
    </w:p>
  </w:endnote>
  <w:endnote w:type="continuationSeparator" w:id="0">
    <w:p w:rsidR="00B348B7" w:rsidRDefault="00B34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8B7" w:rsidRDefault="00B348B7"/>
  </w:footnote>
  <w:footnote w:type="continuationSeparator" w:id="0">
    <w:p w:rsidR="00B348B7" w:rsidRDefault="00B348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72FC1"/>
    <w:multiLevelType w:val="multilevel"/>
    <w:tmpl w:val="55FE69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9011C17"/>
    <w:multiLevelType w:val="multilevel"/>
    <w:tmpl w:val="ACA6E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4E"/>
    <w:rsid w:val="00045782"/>
    <w:rsid w:val="000476F6"/>
    <w:rsid w:val="00054167"/>
    <w:rsid w:val="00553331"/>
    <w:rsid w:val="0066728C"/>
    <w:rsid w:val="009A603A"/>
    <w:rsid w:val="009B433B"/>
    <w:rsid w:val="00B348B7"/>
    <w:rsid w:val="00C84B4E"/>
    <w:rsid w:val="00D47815"/>
    <w:rsid w:val="00DF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EDF95"/>
  <w15:docId w15:val="{DD80BC41-D2A5-4270-AD5E-A33FEB78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rsid w:val="009B433B"/>
    <w:pPr>
      <w:keepNext/>
      <w:keepLines/>
      <w:widowControl/>
      <w:spacing w:after="12" w:line="237" w:lineRule="auto"/>
      <w:ind w:left="408" w:right="-15" w:hanging="10"/>
      <w:outlineLvl w:val="1"/>
    </w:pPr>
    <w:rPr>
      <w:rFonts w:ascii="Times New Roman" w:eastAsia="Times New Roman" w:hAnsi="Times New Roman" w:cs="Times New Roman"/>
      <w:color w:val="000000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Vnbnnidung6Exact">
    <w:name w:val="Văn bản nội dung (6) Exact"/>
    <w:basedOn w:val="DefaultParagraphFont"/>
    <w:link w:val="Vnbnnidung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Vnbnnidung311pt">
    <w:name w:val="Văn bản nội dung (3) + 11 pt"/>
    <w:aliases w:val="Không in đậm"/>
    <w:basedOn w:val="Vnbnnidu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Vnbnnidung31">
    <w:name w:val="Văn bản nội dung (3)"/>
    <w:basedOn w:val="Vnbnnidu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vi-VN" w:eastAsia="vi-VN" w:bidi="vi-VN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Vnbnnidung511pt">
    <w:name w:val="Văn bản nội dung (5) + 11 pt"/>
    <w:aliases w:val="Không in nghiêng"/>
    <w:basedOn w:val="Vnbnnidung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Vnbnnidung2Innghing">
    <w:name w:val="Văn bản nội dung (2) + In nghiêng"/>
    <w:basedOn w:val="Vnbnnidung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vi-VN" w:eastAsia="vi-VN" w:bidi="vi-VN"/>
    </w:rPr>
  </w:style>
  <w:style w:type="character" w:customStyle="1" w:styleId="Vnbnnidung21">
    <w:name w:val="Văn bản nội dung (2)"/>
    <w:basedOn w:val="Vnbnnidu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Vnbnnidung312pt">
    <w:name w:val="Văn bản nội dung (3) + 12 pt"/>
    <w:aliases w:val="In nghiêng"/>
    <w:basedOn w:val="Vnbnnidung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paragraph" w:customStyle="1" w:styleId="Vnbnnidung6">
    <w:name w:val="Văn bản nội dung (6)"/>
    <w:basedOn w:val="Normal"/>
    <w:link w:val="Vnbnnidung6Exact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Vnbnnidung30">
    <w:name w:val="Văn bản nội dung (3)"/>
    <w:basedOn w:val="Normal"/>
    <w:link w:val="Vnbnnidung3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40">
    <w:name w:val="Văn bản nội dung (4)"/>
    <w:basedOn w:val="Normal"/>
    <w:link w:val="Vnbnnidung4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50">
    <w:name w:val="Văn bản nội dung (5)"/>
    <w:basedOn w:val="Normal"/>
    <w:link w:val="Vnbnnidung5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Vnbnnidung20">
    <w:name w:val="Văn bản nội dung (2)"/>
    <w:basedOn w:val="Normal"/>
    <w:link w:val="Vnbnnidung2"/>
    <w:pPr>
      <w:shd w:val="clear" w:color="auto" w:fill="FFFFFF"/>
      <w:spacing w:before="300" w:after="30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433B"/>
    <w:rPr>
      <w:rFonts w:ascii="Times New Roman" w:eastAsia="Times New Roman" w:hAnsi="Times New Roman" w:cs="Times New Roman"/>
      <w:color w:val="000000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 64Bit VS7</dc:creator>
  <cp:lastModifiedBy>Đào Hảo</cp:lastModifiedBy>
  <cp:revision>13</cp:revision>
  <dcterms:created xsi:type="dcterms:W3CDTF">2021-12-09T01:34:00Z</dcterms:created>
  <dcterms:modified xsi:type="dcterms:W3CDTF">2021-12-09T01:39:00Z</dcterms:modified>
</cp:coreProperties>
</file>